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61" w:rsidRDefault="00157261" w:rsidP="0015726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A82D06">
        <w:rPr>
          <w:rFonts w:ascii="Times New Roman" w:hAnsi="Times New Roman" w:cs="Times New Roman"/>
          <w:b/>
          <w:sz w:val="24"/>
          <w:szCs w:val="24"/>
        </w:rPr>
        <w:t>ада</w:t>
      </w:r>
      <w:r>
        <w:rPr>
          <w:rFonts w:ascii="Times New Roman" w:hAnsi="Times New Roman" w:cs="Times New Roman"/>
          <w:b/>
          <w:sz w:val="24"/>
          <w:szCs w:val="24"/>
        </w:rPr>
        <w:t xml:space="preserve">птированной </w:t>
      </w:r>
      <w:r w:rsidRPr="006A3049">
        <w:rPr>
          <w:rFonts w:ascii="Times New Roman" w:hAnsi="Times New Roman" w:cs="Times New Roman"/>
          <w:b/>
          <w:sz w:val="24"/>
          <w:szCs w:val="24"/>
        </w:rPr>
        <w:t>рабо</w:t>
      </w:r>
      <w:r>
        <w:rPr>
          <w:rFonts w:ascii="Times New Roman" w:hAnsi="Times New Roman" w:cs="Times New Roman"/>
          <w:b/>
          <w:sz w:val="24"/>
          <w:szCs w:val="24"/>
        </w:rPr>
        <w:t>чей программе  по  химии  в 8</w:t>
      </w:r>
      <w:r w:rsidR="00D85FE9">
        <w:rPr>
          <w:rFonts w:ascii="Times New Roman" w:hAnsi="Times New Roman" w:cs="Times New Roman"/>
          <w:b/>
          <w:sz w:val="24"/>
          <w:szCs w:val="24"/>
        </w:rPr>
        <w:t xml:space="preserve">  классе на  2021-2022</w:t>
      </w:r>
      <w:r w:rsidRPr="006A30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57261" w:rsidRDefault="00157261" w:rsidP="0015726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17D3C" w:rsidRDefault="00C92C6E" w:rsidP="00157261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Адоптированная рабочая программа является приложением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в 8 классе на 2021-2022 учебный год. Р</w:t>
      </w:r>
      <w:r w:rsidR="00157261" w:rsidRPr="00532D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учебного курса по химии для 8 класса разработана на основе ФГОС второго поколения, примерной программы основного общего образования по химии (базовый уровень) и авторской программы О.С. Габриеляна (Габриелян О.С. программа курса химии для 8-11 классов общеобразовательных учреждений М: Дрофа,2010г).</w:t>
      </w:r>
    </w:p>
    <w:p w:rsidR="00317D3C" w:rsidRPr="00317D3C" w:rsidRDefault="00317D3C" w:rsidP="00317D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17D3C">
        <w:rPr>
          <w:rFonts w:ascii="Times New Roman" w:eastAsia="Calibri" w:hAnsi="Times New Roman" w:cs="Times New Roman"/>
          <w:sz w:val="24"/>
          <w:szCs w:val="24"/>
        </w:rPr>
        <w:t xml:space="preserve">В 8  классе учится ребёнок с ограниченными возможностями здоровья. Он обучаются  совместно с нормально развивающимися сверстниками в условиях массовой общеобразовательной школы. </w:t>
      </w:r>
    </w:p>
    <w:p w:rsidR="00317D3C" w:rsidRPr="00317D3C" w:rsidRDefault="00317D3C" w:rsidP="00317D3C">
      <w:pPr>
        <w:rPr>
          <w:rFonts w:ascii="Times New Roman" w:eastAsia="Calibri" w:hAnsi="Times New Roman" w:cs="Times New Roman"/>
          <w:sz w:val="24"/>
          <w:szCs w:val="24"/>
        </w:rPr>
      </w:pPr>
      <w:r w:rsidRPr="00317D3C">
        <w:rPr>
          <w:rFonts w:ascii="Times New Roman" w:eastAsia="Calibri" w:hAnsi="Times New Roman" w:cs="Times New Roman"/>
          <w:sz w:val="24"/>
          <w:szCs w:val="24"/>
        </w:rPr>
        <w:t xml:space="preserve">Программа учитывает уровень познавательных возможностей учащихся, имеющих рекомендации на </w:t>
      </w:r>
      <w:proofErr w:type="gramStart"/>
      <w:r w:rsidRPr="00317D3C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317D3C">
        <w:rPr>
          <w:rFonts w:ascii="Times New Roman" w:eastAsia="Calibri" w:hAnsi="Times New Roman" w:cs="Times New Roman"/>
          <w:sz w:val="24"/>
          <w:szCs w:val="24"/>
        </w:rPr>
        <w:t xml:space="preserve"> по  адаптированной общеобразовательной программе для детей с задержкой психического развития. </w:t>
      </w:r>
    </w:p>
    <w:p w:rsidR="00317D3C" w:rsidRPr="00317D3C" w:rsidRDefault="00317D3C" w:rsidP="007863A7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317D3C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основ</w:t>
      </w:r>
      <w:bookmarkStart w:id="0" w:name="_GoBack"/>
      <w:bookmarkEnd w:id="0"/>
      <w:r w:rsidRPr="00317D3C">
        <w:rPr>
          <w:rFonts w:ascii="Times New Roman" w:eastAsia="Calibri" w:hAnsi="Times New Roman" w:cs="Times New Roman"/>
          <w:sz w:val="24"/>
          <w:szCs w:val="24"/>
        </w:rPr>
        <w:t>ного общего образования</w:t>
      </w:r>
      <w:proofErr w:type="gramStart"/>
      <w:r w:rsidRPr="00317D3C">
        <w:rPr>
          <w:rFonts w:ascii="Times New Roman" w:eastAsia="Calibri" w:hAnsi="Times New Roman" w:cs="Times New Roman"/>
          <w:sz w:val="24"/>
          <w:szCs w:val="24"/>
        </w:rPr>
        <w:t>,.</w:t>
      </w:r>
      <w:proofErr w:type="gramEnd"/>
    </w:p>
    <w:p w:rsidR="00317D3C" w:rsidRPr="00317D3C" w:rsidRDefault="00317D3C" w:rsidP="007863A7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317D3C">
        <w:rPr>
          <w:rFonts w:ascii="Times New Roman" w:eastAsia="Calibri" w:hAnsi="Times New Roman" w:cs="Times New Roman"/>
          <w:sz w:val="24"/>
          <w:szCs w:val="24"/>
        </w:rPr>
        <w:t xml:space="preserve">Требования к уровню подготовки детей с ЗПР соответствуют требованиям, предъявляемым к учащимся в соответствии с государственными образовательными стандартами. При выполнении этих требований к обязательному уровню образования необходимо учитывать особенности развития детей с ЗПР, а также их возможности в овладении знаниями, умениями, навыками по каждому предмету. </w:t>
      </w:r>
    </w:p>
    <w:p w:rsidR="00157261" w:rsidRPr="00532D3E" w:rsidRDefault="00157261" w:rsidP="00157261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261" w:rsidRDefault="00157261" w:rsidP="0015726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62E">
        <w:rPr>
          <w:rFonts w:ascii="Times New Roman" w:hAnsi="Times New Roman" w:cs="Times New Roman"/>
          <w:b/>
          <w:sz w:val="24"/>
          <w:szCs w:val="24"/>
        </w:rPr>
        <w:t>Цели и задачи  изучения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32D13" w:rsidRPr="00732D13" w:rsidRDefault="00732D13" w:rsidP="00732D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2D13">
        <w:rPr>
          <w:rFonts w:ascii="Times New Roman" w:eastAsia="Calibri" w:hAnsi="Times New Roman" w:cs="Times New Roman"/>
          <w:b/>
          <w:bCs/>
          <w:sz w:val="24"/>
          <w:szCs w:val="24"/>
        </w:rPr>
        <w:t>Изучение биологии направлено на достижение следующих целей:</w:t>
      </w:r>
    </w:p>
    <w:p w:rsidR="00732D13" w:rsidRPr="00732D13" w:rsidRDefault="00732D13" w:rsidP="00732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2D13" w:rsidRPr="00732D13" w:rsidRDefault="00732D13" w:rsidP="007863A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2D13">
        <w:rPr>
          <w:rFonts w:ascii="Times New Roman" w:eastAsia="Calibri" w:hAnsi="Times New Roman" w:cs="Times New Roman"/>
          <w:b/>
          <w:bCs/>
          <w:sz w:val="24"/>
          <w:szCs w:val="24"/>
        </w:rPr>
        <w:t>1)</w:t>
      </w:r>
      <w:r w:rsidRPr="00732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2D13">
        <w:rPr>
          <w:rFonts w:ascii="Times New Roman" w:eastAsia="Calibri" w:hAnsi="Times New Roman" w:cs="Times New Roman"/>
          <w:b/>
          <w:bCs/>
          <w:sz w:val="24"/>
          <w:szCs w:val="24"/>
        </w:rPr>
        <w:t>в направлении личностного развития</w:t>
      </w:r>
    </w:p>
    <w:p w:rsidR="00732D13" w:rsidRPr="00732D13" w:rsidRDefault="00732D13" w:rsidP="007863A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32D13" w:rsidRPr="00732D13" w:rsidRDefault="00732D13" w:rsidP="007863A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32D13" w:rsidRPr="00732D13" w:rsidRDefault="00732D13" w:rsidP="007863A7">
      <w:pPr>
        <w:widowControl w:val="0"/>
        <w:numPr>
          <w:ilvl w:val="0"/>
          <w:numId w:val="7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  <w:r w:rsidRPr="00732D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32D13" w:rsidRPr="00732D13" w:rsidRDefault="00732D13" w:rsidP="007863A7">
      <w:pPr>
        <w:widowControl w:val="0"/>
        <w:numPr>
          <w:ilvl w:val="0"/>
          <w:numId w:val="7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2D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воспитание</w:t>
      </w:r>
      <w:r w:rsidRPr="00732D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культуры личности, отношения к биологии как к части общечеловеческой культуры, играющей особую роль в общественном развитии.</w:t>
      </w:r>
    </w:p>
    <w:p w:rsidR="00732D13" w:rsidRPr="00732D13" w:rsidRDefault="00732D13" w:rsidP="007863A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•</w:t>
      </w:r>
      <w:r w:rsidR="007863A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32D13">
        <w:rPr>
          <w:rFonts w:ascii="Times New Roman" w:eastAsia="Calibri" w:hAnsi="Times New Roman" w:cs="Times New Roman"/>
          <w:sz w:val="24"/>
          <w:szCs w:val="24"/>
        </w:rPr>
        <w:t xml:space="preserve"> формирование качеств мышления, необходимых для адаптации в современном информационном обществе;</w:t>
      </w:r>
    </w:p>
    <w:p w:rsidR="00732D13" w:rsidRPr="00732D13" w:rsidRDefault="00732D13" w:rsidP="007863A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•</w:t>
      </w:r>
      <w:r w:rsidR="007863A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32D13">
        <w:rPr>
          <w:rFonts w:ascii="Times New Roman" w:eastAsia="Calibri" w:hAnsi="Times New Roman" w:cs="Times New Roman"/>
          <w:sz w:val="24"/>
          <w:szCs w:val="24"/>
        </w:rPr>
        <w:t xml:space="preserve"> развитие интереса к творчеству и  биологических способностей;</w:t>
      </w:r>
    </w:p>
    <w:p w:rsidR="00732D13" w:rsidRPr="00732D13" w:rsidRDefault="00732D13" w:rsidP="007863A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2D13">
        <w:rPr>
          <w:rFonts w:ascii="Times New Roman" w:eastAsia="Calibri" w:hAnsi="Times New Roman" w:cs="Times New Roman"/>
          <w:b/>
          <w:bCs/>
          <w:sz w:val="24"/>
          <w:szCs w:val="24"/>
        </w:rPr>
        <w:t>2)</w:t>
      </w:r>
      <w:r w:rsidR="007863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732D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732D13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метапредметном</w:t>
      </w:r>
      <w:proofErr w:type="spellEnd"/>
      <w:r w:rsidRPr="00732D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направлении</w:t>
      </w:r>
    </w:p>
    <w:p w:rsidR="00732D13" w:rsidRPr="00732D13" w:rsidRDefault="00732D13" w:rsidP="007863A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•</w:t>
      </w:r>
      <w:r w:rsidR="007863A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32D13">
        <w:rPr>
          <w:rFonts w:ascii="Times New Roman" w:eastAsia="Calibri" w:hAnsi="Times New Roman" w:cs="Times New Roman"/>
          <w:sz w:val="24"/>
          <w:szCs w:val="24"/>
        </w:rPr>
        <w:t xml:space="preserve"> формирование представлений о биологии как части общечеловеческой культуры, о значимости биологии в развитии цивилизации и современного общества;</w:t>
      </w:r>
    </w:p>
    <w:p w:rsidR="00732D13" w:rsidRPr="00732D13" w:rsidRDefault="00732D13" w:rsidP="00732D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</w:t>
      </w:r>
      <w:r w:rsidR="007863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2D13">
        <w:rPr>
          <w:rFonts w:ascii="Times New Roman" w:eastAsia="Calibri" w:hAnsi="Times New Roman" w:cs="Times New Roman"/>
          <w:sz w:val="24"/>
          <w:szCs w:val="24"/>
        </w:rPr>
        <w:t>развитие представлений о биологии как форме описания и методе познания действительности, создание условий для приобретения первоначального опыта естественнонаучного  моделирования;</w:t>
      </w:r>
    </w:p>
    <w:p w:rsidR="00732D13" w:rsidRPr="00732D13" w:rsidRDefault="00732D13" w:rsidP="00732D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7863A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2D13">
        <w:rPr>
          <w:rFonts w:ascii="Times New Roman" w:eastAsia="Calibri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биологии и являющихся основой познавательной культуры, значимой для различных сфер человеческой деятельности;</w:t>
      </w:r>
    </w:p>
    <w:p w:rsidR="00732D13" w:rsidRPr="00732D13" w:rsidRDefault="00732D13" w:rsidP="00732D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2D13">
        <w:rPr>
          <w:rFonts w:ascii="Times New Roman" w:eastAsia="Calibri" w:hAnsi="Times New Roman" w:cs="Times New Roman"/>
          <w:b/>
          <w:bCs/>
          <w:sz w:val="24"/>
          <w:szCs w:val="24"/>
        </w:rPr>
        <w:t>3) в предметном направлении</w:t>
      </w:r>
    </w:p>
    <w:p w:rsidR="00732D13" w:rsidRPr="00732D13" w:rsidRDefault="00732D13" w:rsidP="00732D1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овладение конкретными биологическими  знаниями, не</w:t>
      </w:r>
      <w:r w:rsidRPr="00732D13">
        <w:rPr>
          <w:rFonts w:ascii="Times New Roman" w:eastAsia="Calibri" w:hAnsi="Times New Roman" w:cs="Times New Roman"/>
          <w:sz w:val="24"/>
          <w:szCs w:val="24"/>
        </w:rPr>
        <w:softHyphen/>
        <w:t>обходимыми для применения в практической деятельности, для изучения смежных дисциплин, для продолжения образования;</w:t>
      </w:r>
    </w:p>
    <w:p w:rsidR="00732D13" w:rsidRPr="00732D13" w:rsidRDefault="00732D13" w:rsidP="00732D1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биологических идеях и методах;</w:t>
      </w:r>
    </w:p>
    <w:p w:rsidR="00732D13" w:rsidRPr="00732D13" w:rsidRDefault="00732D13" w:rsidP="00732D1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биологии как форме опи</w:t>
      </w:r>
      <w:r w:rsidRPr="00732D13">
        <w:rPr>
          <w:rFonts w:ascii="Times New Roman" w:eastAsia="Calibri" w:hAnsi="Times New Roman" w:cs="Times New Roman"/>
          <w:sz w:val="24"/>
          <w:szCs w:val="24"/>
        </w:rPr>
        <w:softHyphen/>
        <w:t>сания и методе познания действительности;</w:t>
      </w:r>
    </w:p>
    <w:p w:rsidR="00732D13" w:rsidRPr="00732D13" w:rsidRDefault="00732D13" w:rsidP="00732D13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овладение  биологическими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32D13" w:rsidRPr="00732D13" w:rsidRDefault="00732D13" w:rsidP="00732D13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D13">
        <w:rPr>
          <w:rFonts w:ascii="Times New Roman" w:eastAsia="Calibri" w:hAnsi="Times New Roman" w:cs="Times New Roman"/>
          <w:sz w:val="24"/>
          <w:szCs w:val="24"/>
        </w:rPr>
        <w:t>создание фундамента для биологического развития, формирования механизмов мышления, характерных для естественнонаучной  деятельности.</w:t>
      </w:r>
    </w:p>
    <w:p w:rsidR="00732D13" w:rsidRPr="00A82D06" w:rsidRDefault="00732D13" w:rsidP="00A82D06">
      <w:pPr>
        <w:autoSpaceDE w:val="0"/>
        <w:autoSpaceDN w:val="0"/>
        <w:adjustRightInd w:val="0"/>
        <w:ind w:firstLine="63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2D06">
        <w:rPr>
          <w:rFonts w:ascii="Times New Roman" w:eastAsia="Calibri" w:hAnsi="Times New Roman" w:cs="Times New Roman"/>
          <w:b/>
          <w:bCs/>
          <w:sz w:val="24"/>
          <w:szCs w:val="24"/>
        </w:rPr>
        <w:t>4) в направлении  обеспечения прав участников образовательного процесса на получение качественного образования:</w:t>
      </w:r>
    </w:p>
    <w:p w:rsidR="00732D13" w:rsidRPr="00A82D06" w:rsidRDefault="00732D13" w:rsidP="00A82D0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63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D06">
        <w:rPr>
          <w:rFonts w:ascii="Times New Roman" w:eastAsia="Calibri" w:hAnsi="Times New Roman" w:cs="Times New Roman"/>
          <w:sz w:val="24"/>
          <w:szCs w:val="24"/>
        </w:rPr>
        <w:t>обеспечение условий для реализации прав обучающихся с ОВЗ на получение бесплатного образования;</w:t>
      </w:r>
    </w:p>
    <w:p w:rsidR="00732D13" w:rsidRPr="00A82D06" w:rsidRDefault="00732D13" w:rsidP="00A82D0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63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D06">
        <w:rPr>
          <w:rFonts w:ascii="Times New Roman" w:eastAsia="Calibri" w:hAnsi="Times New Roman" w:cs="Times New Roman"/>
          <w:sz w:val="24"/>
          <w:szCs w:val="24"/>
        </w:rPr>
        <w:t xml:space="preserve">организация качественной коррекционно–реабилитационной работы с учащимися с различными формами отклонений в развитии; сохранение и укрепление здоровья обучающихся с ОВЗ на основе совершенствования образовательного процесса; </w:t>
      </w:r>
    </w:p>
    <w:p w:rsidR="00732D13" w:rsidRPr="00A82D06" w:rsidRDefault="00732D13" w:rsidP="00A82D0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63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D06">
        <w:rPr>
          <w:rFonts w:ascii="Times New Roman" w:eastAsia="Calibri" w:hAnsi="Times New Roman" w:cs="Times New Roman"/>
          <w:sz w:val="24"/>
          <w:szCs w:val="24"/>
        </w:rPr>
        <w:t>создание благоприятного психолого-педагогического климата для реализации индивидуальных способностей обучающихся с ОВЗ;</w:t>
      </w:r>
    </w:p>
    <w:p w:rsidR="00732D13" w:rsidRPr="00732D13" w:rsidRDefault="00732D13" w:rsidP="00A82D06">
      <w:pPr>
        <w:autoSpaceDE w:val="0"/>
        <w:autoSpaceDN w:val="0"/>
        <w:adjustRightInd w:val="0"/>
        <w:ind w:firstLine="633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57261" w:rsidRPr="001767D4" w:rsidRDefault="00157261" w:rsidP="00157261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1767D4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BE1565" w:rsidRPr="00BE1565" w:rsidRDefault="00BE1565" w:rsidP="00BE15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11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5386"/>
        <w:gridCol w:w="236"/>
      </w:tblGrid>
      <w:tr w:rsidR="00BE1565" w:rsidRPr="00BE1565" w:rsidTr="00BE1565">
        <w:trPr>
          <w:gridAfter w:val="1"/>
          <w:wAfter w:w="236" w:type="dxa"/>
        </w:trPr>
        <w:tc>
          <w:tcPr>
            <w:tcW w:w="1843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 учебного курса</w:t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Темы, количество часов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tabs>
                <w:tab w:val="left" w:pos="641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BE1565" w:rsidRPr="00BE1565" w:rsidTr="00BE1565">
        <w:trPr>
          <w:gridAfter w:val="1"/>
          <w:wAfter w:w="236" w:type="dxa"/>
        </w:trPr>
        <w:tc>
          <w:tcPr>
            <w:tcW w:w="1843" w:type="dxa"/>
          </w:tcPr>
          <w:p w:rsidR="00BE1565" w:rsidRPr="00BE1565" w:rsidRDefault="00BE1565" w:rsidP="00BE1565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Введение.3ч</w:t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1.Науки о человеке и их методы.-1ч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Биологическая природа человека. Расы человека-1ч.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3.Происхождение и эволюция человека-1ч.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spacing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Объясняют место и роль человека в природе. Выделяют существенные признаки организма человека, особенности его биологической природы. Раскрывают значение знаний о человеке в </w:t>
            </w:r>
            <w:proofErr w:type="spellStart"/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современ</w:t>
            </w:r>
            <w:proofErr w:type="spell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Выделяют существенные признаки организма человека, особенности его биологической природы. Раскрывают значение знаний о человеке в </w:t>
            </w:r>
            <w:proofErr w:type="spell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современ</w:t>
            </w:r>
            <w:proofErr w:type="spell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-ной жизни</w:t>
            </w:r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бъясняют место человека в системе органического мира. </w:t>
            </w:r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Приводят доказательства (</w:t>
            </w:r>
            <w:proofErr w:type="spellStart"/>
            <w:proofErr w:type="gramStart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аргументи-ровать</w:t>
            </w:r>
            <w:proofErr w:type="spellEnd"/>
            <w:proofErr w:type="gramEnd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 родства человека с млекопитающими животными. Определяют черты сходства и различия человека и животных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565" w:rsidRPr="00BE1565" w:rsidTr="00BE1565">
        <w:trPr>
          <w:gridAfter w:val="1"/>
          <w:wAfter w:w="236" w:type="dxa"/>
        </w:trPr>
        <w:tc>
          <w:tcPr>
            <w:tcW w:w="1843" w:type="dxa"/>
          </w:tcPr>
          <w:p w:rsidR="00BE1565" w:rsidRPr="00BE1565" w:rsidRDefault="00BE1565" w:rsidP="00BE1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Общий обзор организма человека.4ч</w:t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E1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1.Строение организма человека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работа «Изучение 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микроскопического строения тканей организма» -1ч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E15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организма человека-1ч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3. .Регуляция процессов жизнедеятельности-1ч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Выделяют уровни организации человека. 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Выявляют существенные признаки организма 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человека. </w:t>
            </w:r>
            <w:r w:rsidRPr="00BE1565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Сравнивают строение тела человека со строением тела других млекопитающих. </w:t>
            </w:r>
            <w:r w:rsidRPr="00BE1565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  <w:t xml:space="preserve">Отрабатывают умение </w:t>
            </w:r>
            <w:proofErr w:type="gramStart"/>
            <w:r w:rsidRPr="00BE1565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  <w:t>пользовать-</w:t>
            </w:r>
            <w:proofErr w:type="spellStart"/>
            <w:r w:rsidRPr="00BE1565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  <w:t>ся</w:t>
            </w:r>
            <w:proofErr w:type="spellEnd"/>
            <w:proofErr w:type="gramEnd"/>
            <w:r w:rsidRPr="00BE1565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E1565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  <w:t>анатомичес</w:t>
            </w:r>
            <w:proofErr w:type="spellEnd"/>
            <w:r w:rsidRPr="00BE1565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  <w:t>-кими таблицами, схемами</w:t>
            </w:r>
          </w:p>
        </w:tc>
      </w:tr>
      <w:tr w:rsidR="00BE1565" w:rsidRPr="00BE1565" w:rsidTr="00BE1565">
        <w:trPr>
          <w:gridAfter w:val="1"/>
          <w:wAfter w:w="236" w:type="dxa"/>
        </w:trPr>
        <w:tc>
          <w:tcPr>
            <w:tcW w:w="1843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3.Опора и движение.8ч</w:t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1.Опорно-двигательная система. Состав, строение и рост кости.-1ч.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2. Скелет человека. Соединение костей. Скелет головы.-1ч.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3. Скелет туловища. Скелет конечностей  и их поясов.-1ч.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Строение и функции скелетных мышц.-1ч.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Работа мышц и её регуляция-1ч.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Нарушения опорно-двигательной системы. Травматизм.-1ч.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7. Обобщение материала по теме «Опора и движение»-1ч.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Раскрывают особенности строения скелета человека. </w:t>
            </w:r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Распознают на наглядных пособиях кости скелета конечностей и их поясов. Объясняют взаимосвязь гибкости тела человека и строения его </w:t>
            </w:r>
            <w:proofErr w:type="spellStart"/>
            <w:proofErr w:type="gramStart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позвоночни</w:t>
            </w:r>
            <w:proofErr w:type="spellEnd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-ка</w:t>
            </w:r>
            <w:proofErr w:type="gramEnd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Определяют типов соединения костей. </w:t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Участие в беседе по рисун</w:t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кам учебника.</w:t>
            </w:r>
          </w:p>
        </w:tc>
      </w:tr>
      <w:tr w:rsidR="00BE1565" w:rsidRPr="00BE1565" w:rsidTr="00BE1565">
        <w:tc>
          <w:tcPr>
            <w:tcW w:w="1843" w:type="dxa"/>
          </w:tcPr>
          <w:p w:rsidR="00BE1565" w:rsidRPr="00BE1565" w:rsidRDefault="00BE1565" w:rsidP="00BE1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4.Внутренняя среда организма 3ч</w:t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Состав внутренней среды организма и её функции.-1ч.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Состав крови. Постоянство </w:t>
            </w:r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</w:t>
            </w:r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3. Свёртывание крови. Переливание крови. Группы крови. Лабораторная работа «Микроскопическое строение крови»-1ч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</w:t>
            </w:r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Изучают готовые микропрепараты и на основе этого описывают строение клеток крови.</w:t>
            </w:r>
          </w:p>
        </w:tc>
        <w:tc>
          <w:tcPr>
            <w:tcW w:w="236" w:type="dxa"/>
          </w:tcPr>
          <w:p w:rsidR="00BE1565" w:rsidRPr="00BE1565" w:rsidRDefault="00BE1565" w:rsidP="00BE15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565" w:rsidRPr="00BE1565" w:rsidTr="00BE1565">
        <w:tc>
          <w:tcPr>
            <w:tcW w:w="1843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565" w:rsidRPr="00BE1565" w:rsidRDefault="00BE1565" w:rsidP="00BE1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5.Кровообращение и </w:t>
            </w:r>
            <w:proofErr w:type="spell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.  6ч</w:t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Иммунитет. Нарушения иммунной системы человека. Вакцинация.-1ч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.Обобщение материала по теме «Внутренняя среда организма»-1ч. 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1. .Органы кровообращения. Строение и работа сердца.-1ч.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Сосудистая система. </w:t>
            </w:r>
            <w:proofErr w:type="spell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. Лабораторная работа «Измерение кровяного давления»-1ч.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заболевания. Первая помощь при кровотечении.-1ч.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4. Обобщение материала по теме «Кровообращение и лимфообращение»-1ч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widowControl w:val="0"/>
              <w:spacing w:line="226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Выделяют особенности строения сосудистой системы и движения крови по сосудам. Осваивают приёмы измерения пульса, кровяного давления. </w:t>
            </w:r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Проводят биологические </w:t>
            </w:r>
            <w:proofErr w:type="spellStart"/>
            <w:proofErr w:type="gramStart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исследова-ния</w:t>
            </w:r>
            <w:proofErr w:type="spellEnd"/>
            <w:proofErr w:type="gramEnd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Делают выводы на основе полученных результатов</w:t>
            </w:r>
          </w:p>
          <w:p w:rsidR="00BE1565" w:rsidRPr="00BE1565" w:rsidRDefault="00BE1565" w:rsidP="00BE15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E1565" w:rsidRPr="00BE1565" w:rsidRDefault="00BE1565" w:rsidP="00BE15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565" w:rsidRPr="00BE1565" w:rsidTr="00BE1565">
        <w:tc>
          <w:tcPr>
            <w:tcW w:w="1843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6. Дыхание  5ч</w:t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1.  Дыхание и его значение. Органы дыхания.-1ч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Механизм дыхания. 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Жизненная ёмкость лёгких. Лабораторная работа «Измерение обхвата грудной клетки в состоянии вдоха и выдоха»-1ч.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Регуляция дыхания. Охрана </w:t>
            </w:r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воздушной</w:t>
            </w:r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Заболевания органов дыхания, их профилактика. Реанимация.-1ч.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5. Обобщение материала по теме «Дыхание»-1ч.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widowControl w:val="0"/>
              <w:spacing w:line="226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Выделяют существенные признаки процессов дыхания и газообмена. Распознают на таблицах органы </w:t>
            </w:r>
            <w:proofErr w:type="spellStart"/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дыхатель</w:t>
            </w:r>
            <w:proofErr w:type="spell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системы. </w:t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Поиск информации о строе</w:t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нии и функциях голосовых </w:t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связок.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Участие в </w:t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беседе с элемента</w:t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ми самостоятельной работы </w:t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 учебником</w:t>
            </w:r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равнивают газообмен в лёгких и тканях. Делают выводы на основе сравнения. Работа с текстом и рисунками учебника, Интернет-ресурсами. </w:t>
            </w:r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Просмотр </w:t>
            </w:r>
            <w:proofErr w:type="gramStart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слайд-фильма</w:t>
            </w:r>
            <w:proofErr w:type="gramEnd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Составление схемы «Газообмен в легких</w:t>
            </w:r>
          </w:p>
          <w:p w:rsidR="00BE1565" w:rsidRPr="00BE1565" w:rsidRDefault="00BE1565" w:rsidP="00BE15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E1565" w:rsidRPr="00BE1565" w:rsidRDefault="00BE1565" w:rsidP="00BE15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565" w:rsidRPr="00BE1565" w:rsidTr="00BE1565">
        <w:tc>
          <w:tcPr>
            <w:tcW w:w="1843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Питание 6ч</w:t>
            </w:r>
          </w:p>
          <w:p w:rsidR="00BE1565" w:rsidRPr="00BE1565" w:rsidRDefault="00BE1565" w:rsidP="00BE1565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Питание и его значение. Органы пищеварения и их функции.-1ч.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Пищеварение в ротовой полости. Глотка и пищевод. Лабораторная работа «Действие слюны на крахмал»-1ч.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Пищеварение в желудке и кишечнике.-1ч.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Всасывание питательных веществ в кровь-1ч.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.Регуляция пищеварения. Гигиена питания-1ч.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6. Обобщение материала по теме «Питание»-1ч.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E156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Pr="00BE1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текстом и рисунками учебника, таблицами и муляжами. Выделяют существенные </w:t>
            </w:r>
            <w:proofErr w:type="gramStart"/>
            <w:r w:rsidRPr="00BE1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признании</w:t>
            </w:r>
            <w:proofErr w:type="gramEnd"/>
            <w:r w:rsidRPr="00BE1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процессов питания и </w:t>
            </w:r>
            <w:proofErr w:type="spellStart"/>
            <w:r w:rsidRPr="00BE1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пищеваре-ния</w:t>
            </w:r>
            <w:proofErr w:type="spellEnd"/>
            <w:r w:rsidRPr="00BE1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Отвечают на проблемный вопрос: «Почему вещества, пригодные для пищи, например молоко или куриное яйцо, введенные прямо в кровь, вызывают гибель человека»». Сравнивают пищеварительный тракт млекопитающих и человека. </w:t>
            </w:r>
          </w:p>
          <w:p w:rsidR="00BE1565" w:rsidRPr="00BE1565" w:rsidRDefault="00BE1565" w:rsidP="00BE1565">
            <w:pPr>
              <w:widowControl w:val="0"/>
              <w:spacing w:line="226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Исследуют особенности пищеварения в ротовой полости (работа в группах). Выполняют лабораторную работу. Делают выводы на основе полученных результатов</w:t>
            </w:r>
          </w:p>
        </w:tc>
        <w:tc>
          <w:tcPr>
            <w:tcW w:w="236" w:type="dxa"/>
          </w:tcPr>
          <w:p w:rsidR="00BE1565" w:rsidRPr="00BE1565" w:rsidRDefault="00BE1565" w:rsidP="00BE15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565" w:rsidRPr="00BE1565" w:rsidTr="00BE1565">
        <w:tc>
          <w:tcPr>
            <w:tcW w:w="1843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8.Обмен веществ и энергии 4ч</w:t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ластический и энергетический обмен.-1ч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2. Ферменты и их роль в организме человека.-1ч.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Витамины и их роль в организме человека.-1ч.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.Нормы питания. Нарушения обмена веществ.-1ч.  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5. Обобщение материала по теме «Птиние»-1ч.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учебником, выделяют существенные признаки обмена веществ и </w:t>
            </w:r>
            <w:proofErr w:type="spellStart"/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превраще-ний</w:t>
            </w:r>
            <w:proofErr w:type="spellEnd"/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энергии в организме человека. Описывают особенности обмена белков, углеводов, жиров, воды, </w:t>
            </w:r>
            <w:proofErr w:type="spellStart"/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минераль-ных</w:t>
            </w:r>
            <w:proofErr w:type="spellEnd"/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солей. Объясняют механизмы работы ферментов. Раскрывают роль ферментов в организме человека. Работа с </w:t>
            </w:r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дополнительной литературой, </w:t>
            </w:r>
            <w:proofErr w:type="spell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лаборатор-ным</w:t>
            </w:r>
            <w:proofErr w:type="spell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оборудова-нием</w:t>
            </w:r>
            <w:proofErr w:type="spell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Классифицируют витамины. Раскрывают роль витаминов в обмене веществ (работа в группах). </w:t>
            </w:r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Выполняют лабораторную работу по обнаружению и устойчивости витамина С.</w:t>
            </w:r>
          </w:p>
        </w:tc>
        <w:tc>
          <w:tcPr>
            <w:tcW w:w="236" w:type="dxa"/>
          </w:tcPr>
          <w:p w:rsidR="00BE1565" w:rsidRPr="00BE1565" w:rsidRDefault="00BE1565" w:rsidP="00BE15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565" w:rsidRPr="00BE1565" w:rsidTr="00BE1565">
        <w:trPr>
          <w:gridAfter w:val="1"/>
          <w:wAfter w:w="236" w:type="dxa"/>
        </w:trPr>
        <w:tc>
          <w:tcPr>
            <w:tcW w:w="1843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9.  Выделение продуктов обмена 2ч</w:t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1. Выделение и его значение. Органы мочевыделения-1ч.</w:t>
            </w:r>
          </w:p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2. Заболевания органов мочевыделения.-1ч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Выделяют существенные признаки процесса удаления продуктов обмена из организма. Распознают на таблицах органы мочевыделительной системы. Объясняют роль выделения в поддержании гомеостаза. Приводят доказательства </w:t>
            </w:r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 соблюдения мер профилактики заболеваний мочевыделительной системы</w:t>
            </w:r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E1565" w:rsidRPr="00BE1565" w:rsidTr="00BE1565">
        <w:trPr>
          <w:gridAfter w:val="1"/>
          <w:wAfter w:w="236" w:type="dxa"/>
        </w:trPr>
        <w:tc>
          <w:tcPr>
            <w:tcW w:w="1843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10 Покровы тела человека 3ч</w:t>
            </w:r>
          </w:p>
        </w:tc>
        <w:tc>
          <w:tcPr>
            <w:tcW w:w="3686" w:type="dxa"/>
          </w:tcPr>
          <w:p w:rsidR="00BE1565" w:rsidRPr="00BE1565" w:rsidRDefault="00BE1565" w:rsidP="00BE156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Наружные покровы тела. Строение и функции кожи.-1ч.</w:t>
            </w:r>
          </w:p>
          <w:p w:rsidR="00BE1565" w:rsidRPr="00BE1565" w:rsidRDefault="00BE1565" w:rsidP="00BE156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Болезни и травмы кожи.-1ч</w:t>
            </w:r>
          </w:p>
          <w:p w:rsidR="00BE1565" w:rsidRPr="00BE1565" w:rsidRDefault="00BE1565" w:rsidP="00BE156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Гигиена кожных покровов.-1ч.</w:t>
            </w:r>
          </w:p>
          <w:p w:rsidR="00BE1565" w:rsidRPr="00BE1565" w:rsidRDefault="00BE1565" w:rsidP="00BE156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 по теме «Покровы тела человека»-1ч</w:t>
            </w:r>
          </w:p>
        </w:tc>
        <w:tc>
          <w:tcPr>
            <w:tcW w:w="5386" w:type="dxa"/>
          </w:tcPr>
          <w:p w:rsidR="00BE1565" w:rsidRPr="00BE1565" w:rsidRDefault="00BE1565" w:rsidP="00BE15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Устанавливают взаимосвязь между строением и функциями слоев кожи. Заполняют таблицу. Анализируют </w:t>
            </w:r>
            <w:proofErr w:type="spellStart"/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сообще-ния</w:t>
            </w:r>
            <w:proofErr w:type="spellEnd"/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производ-ных</w:t>
            </w:r>
            <w:proofErr w:type="spell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кожи. </w:t>
            </w:r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Проводят </w:t>
            </w:r>
            <w:proofErr w:type="spellStart"/>
            <w:proofErr w:type="gramStart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биологичес</w:t>
            </w:r>
            <w:proofErr w:type="spellEnd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-кие</w:t>
            </w:r>
            <w:proofErr w:type="gramEnd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исследов-ания</w:t>
            </w:r>
            <w:proofErr w:type="spellEnd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Делают выводы на основе </w:t>
            </w:r>
            <w:proofErr w:type="gramStart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полученных</w:t>
            </w:r>
            <w:proofErr w:type="gramEnd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15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презента-</w:t>
            </w:r>
            <w:proofErr w:type="spell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цией</w:t>
            </w:r>
            <w:proofErr w:type="spell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учебником, тетрадью, дополнительной литературой. Приводят </w:t>
            </w:r>
            <w:proofErr w:type="spellStart"/>
            <w:proofErr w:type="gramStart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доказатель-ства</w:t>
            </w:r>
            <w:proofErr w:type="spellEnd"/>
            <w:proofErr w:type="gramEnd"/>
            <w:r w:rsidRPr="00BE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необходимости ухода за кожей, волосами, ногтями, а также соблюдения правил гигиены. Осваивают приёмы оказания первой помощи при ожогах, обморожениях, травмах кожного покрова.</w:t>
            </w:r>
          </w:p>
        </w:tc>
      </w:tr>
    </w:tbl>
    <w:tbl>
      <w:tblPr>
        <w:tblStyle w:val="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5386"/>
      </w:tblGrid>
      <w:tr w:rsidR="00DB6D4B" w:rsidRPr="00947922" w:rsidTr="00DB6D4B">
        <w:trPr>
          <w:trHeight w:val="3102"/>
        </w:trPr>
        <w:tc>
          <w:tcPr>
            <w:tcW w:w="1843" w:type="dxa"/>
          </w:tcPr>
          <w:p w:rsidR="00DB6D4B" w:rsidRDefault="00DB6D4B" w:rsidP="003C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11.Нейрогумора</w:t>
            </w:r>
          </w:p>
          <w:p w:rsidR="00DB6D4B" w:rsidRPr="00947922" w:rsidRDefault="00DB6D4B" w:rsidP="003C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процессов жизнедеятельности 7ч</w:t>
            </w:r>
          </w:p>
        </w:tc>
        <w:tc>
          <w:tcPr>
            <w:tcW w:w="3686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1. Железы внутренней секреции и их функции.-1ч.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эндокринной системы и её нарушения.-1ч.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3. Строение нервной системы и её значение.-1ч.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4. Спинной мозг.-1ч.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5. Головной мозг. Лабораторная работа «Изучение головного мозга по муляжам»-1ч.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6. Вегетативная нервная система»-1ч.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7. Нарушения в работе нервной системы и их предупреждение.-1ч.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8. . Обобщение материала по теме «Нейрогуморальная регуляция процессов жизнедеятельности»-1ч</w:t>
            </w:r>
          </w:p>
        </w:tc>
        <w:tc>
          <w:tcPr>
            <w:tcW w:w="5386" w:type="dxa"/>
          </w:tcPr>
          <w:p w:rsidR="00DB6D4B" w:rsidRPr="00947922" w:rsidRDefault="00DB6D4B" w:rsidP="003C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Раскрывают значение нервной системы в 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процессов 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proofErr w:type="gram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деятель-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D4B" w:rsidRPr="00947922" w:rsidRDefault="00DB6D4B" w:rsidP="003C08D4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расположение спинного мозга и спинномозговых нервов. </w:t>
            </w:r>
            <w:proofErr w:type="spellStart"/>
            <w:r w:rsidRPr="00947922">
              <w:rPr>
                <w:rFonts w:ascii="Times New Roman" w:hAnsi="Times New Roman" w:cs="Times New Roman"/>
                <w:i/>
                <w:sz w:val="24"/>
                <w:szCs w:val="24"/>
              </w:rPr>
              <w:t>Распозн</w:t>
            </w:r>
            <w:proofErr w:type="gramStart"/>
            <w:r w:rsidRPr="0094792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9479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947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ют на наглядных пособиях органы нервной системы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. Раскрывают функции спинного мозга. Распознают на наглядных пособиях отделы нервной системы. Проводят биологические исследования. Делают выводы на основе полученных 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792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 w:rsidRPr="0094792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оиск</w:t>
            </w:r>
            <w:proofErr w:type="spellEnd"/>
            <w:r w:rsidRPr="0094792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информации на основе </w:t>
            </w:r>
            <w:r w:rsidRPr="0094792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анализа содержания рисунка.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4B" w:rsidRPr="00947922" w:rsidTr="00DB6D4B">
        <w:tc>
          <w:tcPr>
            <w:tcW w:w="1843" w:type="dxa"/>
          </w:tcPr>
          <w:p w:rsidR="00DB6D4B" w:rsidRDefault="00DB6D4B" w:rsidP="003C08D4">
            <w:pPr>
              <w:pStyle w:val="a3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4B" w:rsidRPr="0051694B" w:rsidRDefault="00DB6D4B" w:rsidP="003C08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Органы чувств Анализаторы.5ч</w:t>
            </w:r>
          </w:p>
        </w:tc>
        <w:tc>
          <w:tcPr>
            <w:tcW w:w="3686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1. Понятие об анализаторах. </w:t>
            </w:r>
            <w:proofErr w:type="gram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Зрит 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ельный</w:t>
            </w:r>
            <w:proofErr w:type="spellEnd"/>
            <w:proofErr w:type="gram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анализатор. Лабораторная работа «Строение зрительного анализатора»-1ч.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2. Слуховой анализатор. Лабораторная работа «Строение слухового анализатора»-1ч.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Вестибюлярный</w:t>
            </w:r>
            <w:proofErr w:type="spell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анализатор. Мышечное чувство. Осязание.-1ч.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4. Вкусовой и обонятельный анализаторы. Боль-1ч.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5. Обобщение материала по теме «Органы чувств. Анализаторы.»-1ч.</w:t>
            </w:r>
          </w:p>
        </w:tc>
        <w:tc>
          <w:tcPr>
            <w:tcW w:w="5386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строения и </w:t>
            </w:r>
            <w:proofErr w:type="spellStart"/>
            <w:proofErr w:type="gram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функциони-рования</w:t>
            </w:r>
            <w:proofErr w:type="spellEnd"/>
            <w:proofErr w:type="gram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эндокрин</w:t>
            </w:r>
            <w:proofErr w:type="spell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-ной системы. </w:t>
            </w:r>
            <w:r w:rsidRPr="00947922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Устанавливают е</w:t>
            </w:r>
            <w:r w:rsidRPr="00947922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динство нервной и гуморальной регуляции</w:t>
            </w:r>
            <w:proofErr w:type="gramStart"/>
            <w:r w:rsidRPr="00947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947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ыделяют существенные признаки строения и функционирования анализаторов. 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Изучают свойства и роль анализаторов во взаимодействии и их взаимозаменяемости в организме.</w:t>
            </w:r>
          </w:p>
        </w:tc>
      </w:tr>
      <w:tr w:rsidR="00DB6D4B" w:rsidRPr="00947922" w:rsidTr="00DB6D4B">
        <w:tc>
          <w:tcPr>
            <w:tcW w:w="1843" w:type="dxa"/>
          </w:tcPr>
          <w:p w:rsidR="00DB6D4B" w:rsidRPr="00947922" w:rsidRDefault="00DB6D4B" w:rsidP="003C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13.Психика и поведение человека. Высшая нервная деятельность. 5ч</w:t>
            </w:r>
          </w:p>
        </w:tc>
        <w:tc>
          <w:tcPr>
            <w:tcW w:w="3686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1. . Высшая нервная деятельность. Рефлексы.-1ч.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2. Память и обучение.-1ч.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3. Врождённое и приобретённое поведение.-1ч.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4. Сон и бодрствование.-1ч.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5. Особенности высшей нервной деятельности человека.-1ч.</w:t>
            </w:r>
          </w:p>
        </w:tc>
        <w:tc>
          <w:tcPr>
            <w:tcW w:w="5386" w:type="dxa"/>
          </w:tcPr>
          <w:p w:rsidR="00DB6D4B" w:rsidRPr="00947922" w:rsidRDefault="00DB6D4B" w:rsidP="003C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Дают определение ВНД. </w:t>
            </w:r>
            <w:proofErr w:type="spellStart"/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Характери-зуют</w:t>
            </w:r>
            <w:proofErr w:type="spellEnd"/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вклад отечествен-</w:t>
            </w:r>
            <w:proofErr w:type="spellStart"/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</w:t>
            </w:r>
            <w:proofErr w:type="spellEnd"/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ученых в разработку учения о </w:t>
            </w:r>
            <w:proofErr w:type="gramStart"/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высшей</w:t>
            </w:r>
            <w:proofErr w:type="gramEnd"/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нервной деятель-</w:t>
            </w:r>
            <w:proofErr w:type="spellStart"/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</w:t>
            </w:r>
            <w:proofErr w:type="spellEnd"/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Повторяют материал о </w:t>
            </w:r>
            <w:proofErr w:type="spellStart"/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разноуровневой</w:t>
            </w:r>
            <w:proofErr w:type="spellEnd"/>
            <w:r w:rsidRPr="00947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организации деятельности мозга, безусловных и условных рефлексах и их дугах. Изучают механизм выработки условного рефлекса.</w:t>
            </w:r>
            <w:r w:rsidRPr="00947922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Приводят  </w:t>
            </w:r>
            <w:r w:rsidRPr="00947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примеры врожденных 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приобретен-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поведе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7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ния.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Объясняют  </w:t>
            </w:r>
            <w:r w:rsidRPr="00947922">
              <w:rPr>
                <w:rFonts w:ascii="Times New Roman" w:hAnsi="Times New Roman" w:cs="Times New Roman"/>
                <w:i/>
                <w:sz w:val="24"/>
                <w:szCs w:val="24"/>
              </w:rPr>
              <w:t>механизм формирова</w:t>
            </w:r>
            <w:r w:rsidRPr="0094792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94792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Pr="0094792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динамичес</w:t>
            </w:r>
            <w:proofErr w:type="spellEnd"/>
            <w:r w:rsidRPr="0094792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-кого</w:t>
            </w:r>
            <w:proofErr w:type="gramEnd"/>
            <w:r w:rsidRPr="0094792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стереотипа.</w:t>
            </w:r>
            <w:r w:rsidRPr="00947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4792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Анализи-руют</w:t>
            </w:r>
            <w:proofErr w:type="spellEnd"/>
            <w:proofErr w:type="gramEnd"/>
            <w:r w:rsidRPr="0094792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947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содержание ри</w:t>
            </w:r>
            <w:r w:rsidRPr="00947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47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сунков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 ос</w:t>
            </w:r>
            <w:r w:rsidRPr="00947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новных понятий. Выделяют </w:t>
            </w:r>
            <w:proofErr w:type="gram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существен-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поведения и психики человека.</w:t>
            </w:r>
          </w:p>
        </w:tc>
      </w:tr>
      <w:tr w:rsidR="00DB6D4B" w:rsidRPr="00947922" w:rsidTr="00DB6D4B">
        <w:tc>
          <w:tcPr>
            <w:tcW w:w="1843" w:type="dxa"/>
          </w:tcPr>
          <w:p w:rsidR="00DB6D4B" w:rsidRPr="0051694B" w:rsidRDefault="00DB6D4B" w:rsidP="003C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14..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человека. 4ч</w:t>
            </w:r>
          </w:p>
        </w:tc>
        <w:tc>
          <w:tcPr>
            <w:tcW w:w="3686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1. Половые железы и половые клетки-1ч.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2. Органы размножения. Оплодотворение-1ч.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3. Беременность и роды.-1ч.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4. Рост и развитие ребёнка после рождения.-1ч.</w:t>
            </w:r>
          </w:p>
        </w:tc>
        <w:tc>
          <w:tcPr>
            <w:tcW w:w="5386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7922">
              <w:rPr>
                <w:rFonts w:ascii="Times New Roman" w:hAnsi="Times New Roman" w:cs="Times New Roman"/>
                <w:iCs/>
                <w:sz w:val="24"/>
                <w:szCs w:val="24"/>
              </w:rPr>
              <w:t>Перечисля</w:t>
            </w:r>
            <w:proofErr w:type="spellEnd"/>
            <w:r w:rsidRPr="00947922">
              <w:rPr>
                <w:rFonts w:ascii="Times New Roman" w:hAnsi="Times New Roman" w:cs="Times New Roman"/>
                <w:iCs/>
                <w:sz w:val="24"/>
                <w:szCs w:val="24"/>
              </w:rPr>
              <w:t>-ют</w:t>
            </w:r>
            <w:proofErr w:type="gramEnd"/>
            <w:r w:rsidRPr="009479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этапы жизненного </w:t>
            </w:r>
            <w:r w:rsidRPr="00947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цикла особи.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922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Узнают </w:t>
            </w:r>
            <w:r w:rsidRPr="00947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 рисункам органы </w:t>
            </w:r>
            <w:proofErr w:type="spellStart"/>
            <w:proofErr w:type="gramStart"/>
            <w:r w:rsidRPr="00947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размноже-ния</w:t>
            </w:r>
            <w:proofErr w:type="spellEnd"/>
            <w:proofErr w:type="gramEnd"/>
            <w:r w:rsidRPr="00947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</w:t>
            </w:r>
            <w:proofErr w:type="gram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существен-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органов размножения человека. </w:t>
            </w:r>
            <w:r w:rsidRPr="0094792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Сравнивают </w:t>
            </w:r>
            <w:r w:rsidRPr="0094792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 выделенным па</w:t>
            </w:r>
            <w:r w:rsidRPr="0094792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94792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раметрам бесполое и половое</w:t>
            </w:r>
            <w:proofErr w:type="gram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пределяют основные признаки 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беременнос-ти</w:t>
            </w:r>
            <w:proofErr w:type="spell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Характери-зуют</w:t>
            </w:r>
            <w:proofErr w:type="spellEnd"/>
            <w:proofErr w:type="gram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нормального протекания беремен-</w:t>
            </w:r>
            <w:proofErr w:type="spellStart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. Выделяют основные этапы развития зародыша человека</w:t>
            </w:r>
          </w:p>
        </w:tc>
      </w:tr>
      <w:tr w:rsidR="00DB6D4B" w:rsidRPr="00947922" w:rsidTr="00DB6D4B">
        <w:tc>
          <w:tcPr>
            <w:tcW w:w="1843" w:type="dxa"/>
          </w:tcPr>
          <w:p w:rsidR="00DB6D4B" w:rsidRPr="00947922" w:rsidRDefault="00DB6D4B" w:rsidP="003C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Человек </w:t>
            </w: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и окружающая среда 2ч.</w:t>
            </w:r>
          </w:p>
        </w:tc>
        <w:tc>
          <w:tcPr>
            <w:tcW w:w="3686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1.Социальная и природная среда человека.-1ч. </w:t>
            </w:r>
          </w:p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2. Окружающая среда и здоровье человека.-1ч</w:t>
            </w:r>
          </w:p>
        </w:tc>
        <w:tc>
          <w:tcPr>
            <w:tcW w:w="5386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деятельность человека в природе.</w:t>
            </w:r>
          </w:p>
        </w:tc>
      </w:tr>
      <w:tr w:rsidR="00DB6D4B" w:rsidRPr="00947922" w:rsidTr="00DB6D4B">
        <w:tc>
          <w:tcPr>
            <w:tcW w:w="1843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22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5386" w:type="dxa"/>
          </w:tcPr>
          <w:p w:rsidR="00DB6D4B" w:rsidRPr="00947922" w:rsidRDefault="00DB6D4B" w:rsidP="003C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261" w:rsidRPr="002927F9" w:rsidRDefault="00157261" w:rsidP="00157261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01D" w:rsidRDefault="00157261" w:rsidP="00157261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химии в учебном плане</w:t>
      </w:r>
      <w:r w:rsidRPr="002927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01D" w:rsidRPr="0022201D" w:rsidRDefault="00157261" w:rsidP="0022201D">
      <w:pPr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r w:rsidRPr="002927F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2201D" w:rsidRPr="0022201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</w:t>
      </w:r>
      <w:r w:rsidR="0022201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е </w:t>
      </w:r>
      <w:r w:rsidR="0022201D" w:rsidRPr="0022201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биологии  на этапе основного общего образования в объеме 208 часов. В том числе: в VI классе – 35 часов, в VII – 35 часов, в </w:t>
      </w:r>
      <w:proofErr w:type="gramStart"/>
      <w:r w:rsidR="0022201D" w:rsidRPr="0022201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V</w:t>
      </w:r>
      <w:proofErr w:type="gramEnd"/>
      <w:r w:rsidR="0022201D" w:rsidRPr="0022201D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Ш классе – 70 часов, в IХ классе – 68 часов.</w:t>
      </w:r>
    </w:p>
    <w:p w:rsidR="0022201D" w:rsidRPr="0022201D" w:rsidRDefault="0022201D" w:rsidP="0022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учебному плану МБОУ Скосырской средней общеобразовательной школы на 2021 -2022 учебный год на изучение биологии в 8 классе отведено 2 часа в неделю, 69 часов в год. Тематическое планирование рассчитано на 67 часов с учетом того, что 2 часа  выпадают на праздничные дни –  02.05.22; 09.05.22</w:t>
      </w:r>
    </w:p>
    <w:p w:rsidR="00157261" w:rsidRPr="002927F9" w:rsidRDefault="00157261" w:rsidP="00157261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7F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57261" w:rsidRPr="006A3049" w:rsidRDefault="00157261" w:rsidP="001572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6A3049">
        <w:rPr>
          <w:rFonts w:ascii="Times New Roman" w:hAnsi="Times New Roman" w:cs="Times New Roman"/>
          <w:sz w:val="24"/>
          <w:szCs w:val="24"/>
        </w:rPr>
        <w:t xml:space="preserve">       Шарко В.П.., учитель химии и биологии</w:t>
      </w:r>
    </w:p>
    <w:p w:rsidR="00157261" w:rsidRPr="00532D3E" w:rsidRDefault="00157261" w:rsidP="00157261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0A" w:rsidRDefault="00B3280A"/>
    <w:sectPr w:rsidR="00B3280A" w:rsidSect="00732D1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F176B4"/>
    <w:multiLevelType w:val="hybridMultilevel"/>
    <w:tmpl w:val="2DCAED40"/>
    <w:lvl w:ilvl="0" w:tplc="9B3CC75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5179"/>
    <w:multiLevelType w:val="hybridMultilevel"/>
    <w:tmpl w:val="C098111A"/>
    <w:lvl w:ilvl="0" w:tplc="5298E184">
      <w:numFmt w:val="bullet"/>
      <w:lvlText w:val="•"/>
      <w:lvlJc w:val="left"/>
      <w:pPr>
        <w:ind w:left="-7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E874586"/>
    <w:multiLevelType w:val="hybridMultilevel"/>
    <w:tmpl w:val="04C4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73334"/>
    <w:multiLevelType w:val="hybridMultilevel"/>
    <w:tmpl w:val="81DC7A3E"/>
    <w:lvl w:ilvl="0" w:tplc="4732BAFA">
      <w:start w:val="1"/>
      <w:numFmt w:val="decimal"/>
      <w:lvlText w:val="%1."/>
      <w:lvlJc w:val="left"/>
      <w:pPr>
        <w:ind w:left="1365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37F2"/>
    <w:multiLevelType w:val="hybridMultilevel"/>
    <w:tmpl w:val="040EC994"/>
    <w:lvl w:ilvl="0" w:tplc="5298E184">
      <w:numFmt w:val="bullet"/>
      <w:lvlText w:val="•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90"/>
    <w:rsid w:val="00092314"/>
    <w:rsid w:val="00157261"/>
    <w:rsid w:val="0022201D"/>
    <w:rsid w:val="00317D3C"/>
    <w:rsid w:val="00732D13"/>
    <w:rsid w:val="007863A7"/>
    <w:rsid w:val="00A62CC1"/>
    <w:rsid w:val="00A82D06"/>
    <w:rsid w:val="00B3280A"/>
    <w:rsid w:val="00BD0290"/>
    <w:rsid w:val="00BE1565"/>
    <w:rsid w:val="00C04BF8"/>
    <w:rsid w:val="00C92C6E"/>
    <w:rsid w:val="00D85FE9"/>
    <w:rsid w:val="00DB6D4B"/>
    <w:rsid w:val="00D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6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E15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E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B6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6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E15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E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B6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2182</Words>
  <Characters>12442</Characters>
  <Application>Microsoft Office Word</Application>
  <DocSecurity>0</DocSecurity>
  <Lines>103</Lines>
  <Paragraphs>29</Paragraphs>
  <ScaleCrop>false</ScaleCrop>
  <Company/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учительская</cp:lastModifiedBy>
  <cp:revision>15</cp:revision>
  <dcterms:created xsi:type="dcterms:W3CDTF">2021-09-13T06:10:00Z</dcterms:created>
  <dcterms:modified xsi:type="dcterms:W3CDTF">2021-09-13T12:15:00Z</dcterms:modified>
</cp:coreProperties>
</file>